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03" w:rsidRDefault="009869B1">
      <w:pPr>
        <w:jc w:val="center"/>
        <w:rPr>
          <w:rFonts w:ascii="Arial" w:eastAsia="Arial" w:hAnsi="Arial" w:cs="Arial"/>
          <w:b/>
          <w:color w:val="1F497D"/>
          <w:sz w:val="50"/>
          <w:szCs w:val="50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4732021</wp:posOffset>
            </wp:positionH>
            <wp:positionV relativeFrom="paragraph">
              <wp:posOffset>0</wp:posOffset>
            </wp:positionV>
            <wp:extent cx="4365762" cy="1238271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5762" cy="12382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7620</wp:posOffset>
            </wp:positionV>
            <wp:extent cx="3909060" cy="1245235"/>
            <wp:effectExtent l="0" t="0" r="0" b="0"/>
            <wp:wrapSquare wrapText="bothSides" distT="0" distB="0" distL="114300" distR="114300"/>
            <wp:docPr id="6" name="image2.png" descr="logo coala ante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coala antet2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124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1F03" w:rsidRDefault="00671F03">
      <w:pPr>
        <w:jc w:val="center"/>
        <w:rPr>
          <w:rFonts w:ascii="Arial" w:eastAsia="Arial" w:hAnsi="Arial" w:cs="Arial"/>
          <w:b/>
          <w:color w:val="1F497D"/>
          <w:sz w:val="50"/>
          <w:szCs w:val="50"/>
        </w:rPr>
      </w:pPr>
    </w:p>
    <w:p w:rsidR="00671F03" w:rsidRPr="005B23CD" w:rsidRDefault="00E07478" w:rsidP="005B23CD">
      <w:pPr>
        <w:rPr>
          <w:rFonts w:ascii="Cambria" w:eastAsia="Cambria" w:hAnsi="Cambria" w:cs="Cambria"/>
          <w:b/>
          <w:color w:val="FF0000"/>
          <w:sz w:val="50"/>
          <w:szCs w:val="50"/>
        </w:rPr>
      </w:pPr>
      <w:r>
        <w:rPr>
          <w:rFonts w:ascii="Cambria" w:eastAsia="Cambria" w:hAnsi="Cambria" w:cs="Cambria"/>
          <w:b/>
          <w:noProof/>
          <w:color w:val="FF0000"/>
          <w:sz w:val="50"/>
          <w:szCs w:val="50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9C6F156" wp14:editId="20253A20">
                <wp:simplePos x="0" y="0"/>
                <wp:positionH relativeFrom="column">
                  <wp:posOffset>6057901</wp:posOffset>
                </wp:positionH>
                <wp:positionV relativeFrom="paragraph">
                  <wp:posOffset>8890</wp:posOffset>
                </wp:positionV>
                <wp:extent cx="3009900" cy="4724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A2A26" w:rsidRPr="00C6092C" w:rsidRDefault="00E07478">
                            <w:pPr>
                              <w:jc w:val="center"/>
                              <w:textDirection w:val="btL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</w:rPr>
                              <w:t>DEPARTAMENTUL ED1</w:t>
                            </w:r>
                            <w:r w:rsidR="00C6092C"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</w:rPr>
                              <w:t xml:space="preserve"> - Științe Economice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C6F156" id="Rectangle 5" o:spid="_x0000_s1026" style="position:absolute;margin-left:477pt;margin-top:.7pt;width:237pt;height:37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" stroked="f">
                <v:textbox inset="2.53958mm,1.2694mm,2.53958mm,1.2694mm">
                  <w:txbxContent>
                    <w:p w:rsidR="009A2A26" w:rsidRPr="00C6092C" w:rsidRDefault="00E07478">
                      <w:pPr>
                        <w:jc w:val="center"/>
                        <w:textDirection w:val="btLr"/>
                        <w:rPr>
                          <w:lang w:val="ro-RO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2060"/>
                        </w:rPr>
                        <w:t>DEPARTAMENTUL ED1</w:t>
                      </w:r>
                      <w:r w:rsidR="00C6092C">
                        <w:rPr>
                          <w:rFonts w:ascii="Calibri" w:eastAsia="Calibri" w:hAnsi="Calibri" w:cs="Calibri"/>
                          <w:b/>
                          <w:color w:val="002060"/>
                        </w:rPr>
                        <w:t xml:space="preserve"> - Științe Economice</w:t>
                      </w:r>
                    </w:p>
                  </w:txbxContent>
                </v:textbox>
              </v:rect>
            </w:pict>
          </mc:Fallback>
        </mc:AlternateContent>
      </w:r>
      <w:r w:rsidR="009869B1">
        <w:rPr>
          <w:rFonts w:ascii="Cambria" w:eastAsia="Cambria" w:hAnsi="Cambria" w:cs="Cambria"/>
          <w:b/>
          <w:color w:val="A61C00"/>
          <w:sz w:val="50"/>
          <w:szCs w:val="50"/>
        </w:rPr>
        <w:t xml:space="preserve"> </w:t>
      </w:r>
    </w:p>
    <w:p w:rsidR="00671F03" w:rsidRDefault="00671F03">
      <w:pPr>
        <w:jc w:val="center"/>
        <w:rPr>
          <w:rFonts w:ascii="Arial" w:eastAsia="Arial" w:hAnsi="Arial" w:cs="Arial"/>
          <w:b/>
          <w:color w:val="1F497D"/>
          <w:sz w:val="50"/>
          <w:szCs w:val="50"/>
        </w:rPr>
      </w:pPr>
      <w:bookmarkStart w:id="1" w:name="_heading=h.gjdgxs" w:colFirst="0" w:colLast="0"/>
      <w:bookmarkEnd w:id="1"/>
    </w:p>
    <w:p w:rsidR="00E07478" w:rsidRPr="00E07478" w:rsidRDefault="00E07478" w:rsidP="00E07478">
      <w:pPr>
        <w:jc w:val="center"/>
        <w:rPr>
          <w:rFonts w:asciiTheme="minorHAnsi" w:eastAsia="Cambria" w:hAnsiTheme="minorHAnsi" w:cstheme="minorHAnsi"/>
          <w:b/>
          <w:color w:val="FF0000"/>
          <w:sz w:val="50"/>
          <w:szCs w:val="50"/>
        </w:rPr>
      </w:pPr>
      <w:r w:rsidRPr="00E07478">
        <w:rPr>
          <w:rFonts w:asciiTheme="minorHAnsi" w:eastAsia="Cambria" w:hAnsiTheme="minorHAnsi" w:cstheme="minorHAnsi"/>
          <w:b/>
          <w:color w:val="A61C00"/>
          <w:sz w:val="50"/>
          <w:szCs w:val="50"/>
        </w:rPr>
        <w:t>organizează cu prilejul</w:t>
      </w:r>
    </w:p>
    <w:p w:rsidR="00E07478" w:rsidRPr="00E07478" w:rsidRDefault="00E07478">
      <w:pPr>
        <w:jc w:val="center"/>
        <w:rPr>
          <w:rFonts w:asciiTheme="minorHAnsi" w:eastAsia="Cambria" w:hAnsiTheme="minorHAnsi" w:cstheme="minorHAnsi"/>
          <w:b/>
          <w:color w:val="002060"/>
          <w:sz w:val="56"/>
          <w:szCs w:val="56"/>
        </w:rPr>
      </w:pPr>
      <w:r w:rsidRPr="00E07478">
        <w:rPr>
          <w:rFonts w:asciiTheme="minorHAnsi" w:hAnsiTheme="minorHAnsi" w:cstheme="minorHAnsi"/>
          <w:noProof/>
          <w:lang w:val="ro-RO" w:eastAsia="ro-RO"/>
        </w:rPr>
        <w:drawing>
          <wp:inline distT="0" distB="0" distL="0" distR="0" wp14:anchorId="7D4C8F92" wp14:editId="7D2CD19E">
            <wp:extent cx="4678680" cy="1562100"/>
            <wp:effectExtent l="0" t="0" r="0" b="0"/>
            <wp:docPr id="8" name="image4.png" descr="https://www.genglobal.org/sites/default/files/styles/logo_image/public/GEW-ROMANIA.png?itok=3wrpHnk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www.genglobal.org/sites/default/files/styles/logo_image/public/GEW-ROMANIA.png?itok=3wrpHnkw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1F03" w:rsidRPr="00E07478" w:rsidRDefault="009869B1">
      <w:pPr>
        <w:jc w:val="center"/>
        <w:rPr>
          <w:rFonts w:asciiTheme="minorHAnsi" w:eastAsia="Cambria" w:hAnsiTheme="minorHAnsi" w:cstheme="minorHAnsi"/>
          <w:b/>
          <w:color w:val="002060"/>
          <w:sz w:val="56"/>
          <w:szCs w:val="56"/>
        </w:rPr>
      </w:pPr>
      <w:r w:rsidRPr="00E07478">
        <w:rPr>
          <w:rFonts w:asciiTheme="minorHAnsi" w:eastAsia="Cambria" w:hAnsiTheme="minorHAnsi" w:cstheme="minorHAnsi"/>
          <w:b/>
          <w:color w:val="002060"/>
          <w:sz w:val="56"/>
          <w:szCs w:val="56"/>
        </w:rPr>
        <w:t>18-24 noiembrie 2019</w:t>
      </w:r>
    </w:p>
    <w:p w:rsidR="00671F03" w:rsidRPr="00E07478" w:rsidRDefault="00671F03">
      <w:pPr>
        <w:jc w:val="center"/>
        <w:rPr>
          <w:rFonts w:asciiTheme="minorHAnsi" w:eastAsia="Arial" w:hAnsiTheme="minorHAnsi" w:cstheme="minorHAnsi"/>
          <w:b/>
          <w:color w:val="0070C0"/>
          <w:sz w:val="16"/>
          <w:szCs w:val="16"/>
        </w:rPr>
      </w:pPr>
    </w:p>
    <w:p w:rsidR="00671F03" w:rsidRPr="00E07478" w:rsidRDefault="009869B1">
      <w:pPr>
        <w:jc w:val="center"/>
        <w:rPr>
          <w:rFonts w:asciiTheme="minorHAnsi" w:eastAsia="Cambria" w:hAnsiTheme="minorHAnsi" w:cstheme="minorHAnsi"/>
          <w:b/>
          <w:color w:val="A61C00"/>
          <w:sz w:val="72"/>
          <w:szCs w:val="72"/>
        </w:rPr>
      </w:pPr>
      <w:r w:rsidRPr="00E07478">
        <w:rPr>
          <w:rFonts w:asciiTheme="minorHAnsi" w:eastAsia="Cambria" w:hAnsiTheme="minorHAnsi" w:cstheme="minorHAnsi"/>
          <w:b/>
          <w:color w:val="A61C00"/>
          <w:sz w:val="72"/>
          <w:szCs w:val="72"/>
        </w:rPr>
        <w:t>SERIA DE E</w:t>
      </w:r>
      <w:r w:rsidRPr="00E07478">
        <w:rPr>
          <w:rFonts w:asciiTheme="minorHAnsi" w:hAnsiTheme="minorHAnsi" w:cstheme="minorHAnsi"/>
          <w:color w:val="A61C00"/>
        </w:rPr>
        <w:t xml:space="preserve"> </w:t>
      </w:r>
      <w:r w:rsidRPr="00E07478">
        <w:rPr>
          <w:rFonts w:asciiTheme="minorHAnsi" w:eastAsia="Cambria" w:hAnsiTheme="minorHAnsi" w:cstheme="minorHAnsi"/>
          <w:b/>
          <w:color w:val="A61C00"/>
          <w:sz w:val="72"/>
          <w:szCs w:val="72"/>
        </w:rPr>
        <w:t>VENIMENTE</w:t>
      </w:r>
    </w:p>
    <w:p w:rsidR="00671F03" w:rsidRPr="00E07478" w:rsidRDefault="009869B1">
      <w:pPr>
        <w:jc w:val="center"/>
        <w:rPr>
          <w:rFonts w:asciiTheme="minorHAnsi" w:eastAsia="Cambria" w:hAnsiTheme="minorHAnsi" w:cstheme="minorHAnsi"/>
          <w:b/>
          <w:i/>
          <w:color w:val="002060"/>
          <w:sz w:val="108"/>
          <w:szCs w:val="108"/>
        </w:rPr>
      </w:pPr>
      <w:r w:rsidRPr="00E07478">
        <w:rPr>
          <w:rFonts w:asciiTheme="minorHAnsi" w:eastAsia="Cambria" w:hAnsiTheme="minorHAnsi" w:cstheme="minorHAnsi"/>
          <w:b/>
          <w:i/>
          <w:color w:val="002060"/>
          <w:sz w:val="108"/>
          <w:szCs w:val="108"/>
        </w:rPr>
        <w:t>DRUMUL SPRE SUCCES ÎN ANTREPRENORIAT</w:t>
      </w:r>
    </w:p>
    <w:p w:rsidR="00671F03" w:rsidRPr="00E07478" w:rsidRDefault="00671F03">
      <w:pPr>
        <w:jc w:val="center"/>
        <w:rPr>
          <w:rFonts w:asciiTheme="minorHAnsi" w:eastAsia="Arial" w:hAnsiTheme="minorHAnsi" w:cstheme="minorHAnsi"/>
          <w:b/>
          <w:i/>
          <w:color w:val="FF0000"/>
          <w:sz w:val="18"/>
          <w:szCs w:val="18"/>
        </w:rPr>
      </w:pPr>
    </w:p>
    <w:p w:rsidR="00671F03" w:rsidRPr="00E07478" w:rsidRDefault="009869B1">
      <w:pPr>
        <w:jc w:val="center"/>
        <w:rPr>
          <w:rFonts w:asciiTheme="minorHAnsi" w:eastAsia="Arial" w:hAnsiTheme="minorHAnsi" w:cstheme="minorHAnsi"/>
          <w:b/>
          <w:i/>
          <w:color w:val="002060"/>
          <w:sz w:val="48"/>
          <w:szCs w:val="48"/>
        </w:rPr>
      </w:pPr>
      <w:r w:rsidRPr="00E07478">
        <w:rPr>
          <w:rFonts w:asciiTheme="minorHAnsi" w:eastAsia="Arial" w:hAnsiTheme="minorHAnsi" w:cstheme="minorHAnsi"/>
          <w:b/>
          <w:i/>
          <w:color w:val="002060"/>
          <w:sz w:val="48"/>
          <w:szCs w:val="48"/>
        </w:rPr>
        <w:t>FED, Str. Livezeni nr.69</w:t>
      </w:r>
    </w:p>
    <w:p w:rsidR="00671F03" w:rsidRPr="00E07478" w:rsidRDefault="00671F03">
      <w:pPr>
        <w:jc w:val="center"/>
        <w:rPr>
          <w:rFonts w:asciiTheme="minorHAnsi" w:eastAsia="Arial" w:hAnsiTheme="minorHAnsi" w:cstheme="minorHAnsi"/>
          <w:b/>
          <w:color w:val="CC4125"/>
          <w:sz w:val="16"/>
          <w:szCs w:val="16"/>
        </w:rPr>
      </w:pPr>
    </w:p>
    <w:p w:rsidR="00671F03" w:rsidRPr="00E07478" w:rsidRDefault="009869B1">
      <w:pPr>
        <w:numPr>
          <w:ilvl w:val="0"/>
          <w:numId w:val="1"/>
        </w:numPr>
        <w:rPr>
          <w:rFonts w:asciiTheme="minorHAnsi" w:eastAsia="Cambria" w:hAnsiTheme="minorHAnsi" w:cstheme="minorHAnsi"/>
          <w:b/>
          <w:color w:val="A61C00"/>
          <w:sz w:val="52"/>
          <w:szCs w:val="52"/>
        </w:rPr>
      </w:pPr>
      <w:r w:rsidRPr="00E07478">
        <w:rPr>
          <w:rFonts w:asciiTheme="minorHAnsi" w:eastAsia="Cambria" w:hAnsiTheme="minorHAnsi" w:cstheme="minorHAnsi"/>
          <w:b/>
          <w:color w:val="A61C00"/>
          <w:sz w:val="52"/>
          <w:szCs w:val="52"/>
        </w:rPr>
        <w:t>Marți, 19 noiembrie, ora 10, sala C35</w:t>
      </w:r>
    </w:p>
    <w:p w:rsidR="00671F03" w:rsidRPr="00E07478" w:rsidRDefault="009869B1" w:rsidP="009869B1">
      <w:pPr>
        <w:ind w:left="360" w:hanging="360"/>
        <w:rPr>
          <w:rFonts w:asciiTheme="minorHAnsi" w:eastAsia="Cambria" w:hAnsiTheme="minorHAnsi" w:cstheme="minorHAnsi"/>
          <w:b/>
          <w:color w:val="002060"/>
          <w:sz w:val="52"/>
          <w:szCs w:val="52"/>
        </w:rPr>
      </w:pPr>
      <w:r w:rsidRPr="00E07478">
        <w:rPr>
          <w:rFonts w:asciiTheme="minorHAnsi" w:eastAsia="Cambria" w:hAnsiTheme="minorHAnsi" w:cstheme="minorHAnsi"/>
          <w:b/>
          <w:color w:val="002060"/>
          <w:sz w:val="52"/>
          <w:szCs w:val="52"/>
        </w:rPr>
        <w:t xml:space="preserve">Comunicarea și stabilirea relațiilor în antreprenoriat </w:t>
      </w:r>
    </w:p>
    <w:p w:rsidR="00671F03" w:rsidRPr="00E07478" w:rsidRDefault="009869B1">
      <w:pPr>
        <w:ind w:firstLine="360"/>
        <w:rPr>
          <w:rFonts w:asciiTheme="minorHAnsi" w:eastAsia="Cambria" w:hAnsiTheme="minorHAnsi" w:cstheme="minorHAnsi"/>
          <w:b/>
          <w:color w:val="A61C00"/>
          <w:sz w:val="36"/>
          <w:szCs w:val="36"/>
        </w:rPr>
      </w:pPr>
      <w:r w:rsidRPr="00E07478">
        <w:rPr>
          <w:rFonts w:asciiTheme="minorHAnsi" w:eastAsia="Cambria" w:hAnsiTheme="minorHAnsi" w:cstheme="minorHAnsi"/>
          <w:b/>
          <w:color w:val="A61C00"/>
          <w:sz w:val="52"/>
          <w:szCs w:val="52"/>
        </w:rPr>
        <w:t xml:space="preserve">Invitat: Luminița Core - </w:t>
      </w:r>
      <w:r w:rsidRPr="00E07478">
        <w:rPr>
          <w:rFonts w:asciiTheme="minorHAnsi" w:eastAsia="Cambria" w:hAnsiTheme="minorHAnsi" w:cstheme="minorHAnsi"/>
          <w:b/>
          <w:color w:val="A61C00"/>
          <w:sz w:val="36"/>
          <w:szCs w:val="36"/>
        </w:rPr>
        <w:t xml:space="preserve">Coach, Trainer, Speaker Personal&amp;Business, </w:t>
      </w:r>
    </w:p>
    <w:p w:rsidR="00671F03" w:rsidRPr="00E07478" w:rsidRDefault="009869B1">
      <w:pPr>
        <w:ind w:left="5760"/>
        <w:rPr>
          <w:rFonts w:asciiTheme="minorHAnsi" w:eastAsia="Cambria" w:hAnsiTheme="minorHAnsi" w:cstheme="minorHAnsi"/>
          <w:b/>
          <w:color w:val="A61C00"/>
          <w:sz w:val="36"/>
          <w:szCs w:val="36"/>
        </w:rPr>
      </w:pPr>
      <w:r w:rsidRPr="00E07478">
        <w:rPr>
          <w:rFonts w:asciiTheme="minorHAnsi" w:eastAsia="Cambria" w:hAnsiTheme="minorHAnsi" w:cstheme="minorHAnsi"/>
          <w:b/>
          <w:color w:val="A61C00"/>
          <w:sz w:val="36"/>
          <w:szCs w:val="36"/>
        </w:rPr>
        <w:t xml:space="preserve">   Certificat John Maxwell Team</w:t>
      </w:r>
    </w:p>
    <w:p w:rsidR="00671F03" w:rsidRPr="00E07478" w:rsidRDefault="009869B1" w:rsidP="009869B1">
      <w:pPr>
        <w:ind w:firstLine="720"/>
        <w:rPr>
          <w:rFonts w:asciiTheme="minorHAnsi" w:eastAsia="Cambria" w:hAnsiTheme="minorHAnsi" w:cstheme="minorHAnsi"/>
          <w:b/>
          <w:color w:val="002060"/>
          <w:sz w:val="36"/>
          <w:szCs w:val="36"/>
        </w:rPr>
      </w:pPr>
      <w:r w:rsidRPr="00E07478">
        <w:rPr>
          <w:rFonts w:asciiTheme="minorHAnsi" w:eastAsia="Cambria" w:hAnsiTheme="minorHAnsi" w:cstheme="minorHAnsi"/>
          <w:b/>
          <w:color w:val="002060"/>
          <w:sz w:val="36"/>
          <w:szCs w:val="36"/>
        </w:rPr>
        <w:t>Resp. Prof. dr. habil. Emilia Herman</w:t>
      </w:r>
    </w:p>
    <w:p w:rsidR="00671F03" w:rsidRPr="00E07478" w:rsidRDefault="00671F03">
      <w:pPr>
        <w:ind w:left="720" w:firstLine="720"/>
        <w:rPr>
          <w:rFonts w:asciiTheme="minorHAnsi" w:eastAsia="Cambria" w:hAnsiTheme="minorHAnsi" w:cstheme="minorHAnsi"/>
          <w:b/>
          <w:color w:val="A61C00"/>
          <w:sz w:val="36"/>
          <w:szCs w:val="36"/>
        </w:rPr>
      </w:pPr>
    </w:p>
    <w:p w:rsidR="00671F03" w:rsidRPr="00E07478" w:rsidRDefault="00671F03">
      <w:pPr>
        <w:pBdr>
          <w:top w:val="nil"/>
          <w:left w:val="nil"/>
          <w:bottom w:val="nil"/>
          <w:right w:val="nil"/>
          <w:between w:val="nil"/>
        </w:pBdr>
        <w:ind w:left="4680" w:firstLine="360"/>
        <w:rPr>
          <w:rFonts w:asciiTheme="minorHAnsi" w:eastAsia="Cambria" w:hAnsiTheme="minorHAnsi" w:cstheme="minorHAnsi"/>
          <w:b/>
          <w:color w:val="A61C00"/>
          <w:sz w:val="22"/>
          <w:szCs w:val="22"/>
        </w:rPr>
      </w:pPr>
    </w:p>
    <w:p w:rsidR="00671F03" w:rsidRPr="00E07478" w:rsidRDefault="00986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theme="minorHAnsi"/>
          <w:b/>
          <w:color w:val="A61C00"/>
          <w:sz w:val="52"/>
          <w:szCs w:val="52"/>
        </w:rPr>
      </w:pPr>
      <w:r w:rsidRPr="00E07478">
        <w:rPr>
          <w:rFonts w:asciiTheme="minorHAnsi" w:eastAsia="Cambria" w:hAnsiTheme="minorHAnsi" w:cstheme="minorHAnsi"/>
          <w:b/>
          <w:color w:val="A61C00"/>
          <w:sz w:val="52"/>
          <w:szCs w:val="52"/>
        </w:rPr>
        <w:t>Marți, 19 noiembrie, ora 17, sala C32</w:t>
      </w:r>
    </w:p>
    <w:p w:rsidR="00671F03" w:rsidRPr="00E07478" w:rsidRDefault="009869B1" w:rsidP="009869B1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Theme="minorHAnsi" w:eastAsia="Cambria" w:hAnsiTheme="minorHAnsi" w:cstheme="minorHAnsi"/>
          <w:b/>
          <w:color w:val="002060"/>
          <w:sz w:val="52"/>
          <w:szCs w:val="52"/>
        </w:rPr>
      </w:pPr>
      <w:r w:rsidRPr="00E07478">
        <w:rPr>
          <w:rFonts w:asciiTheme="minorHAnsi" w:eastAsia="Cambria" w:hAnsiTheme="minorHAnsi" w:cstheme="minorHAnsi"/>
          <w:b/>
          <w:color w:val="002060"/>
          <w:sz w:val="52"/>
          <w:szCs w:val="52"/>
        </w:rPr>
        <w:t xml:space="preserve">Antreprenoriatul pentru o societate în schimbare </w:t>
      </w:r>
    </w:p>
    <w:p w:rsidR="00671F03" w:rsidRPr="00E07478" w:rsidRDefault="009869B1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Theme="minorHAnsi" w:eastAsia="Cambria" w:hAnsiTheme="minorHAnsi" w:cstheme="minorHAnsi"/>
          <w:b/>
          <w:color w:val="A61C00"/>
          <w:sz w:val="36"/>
          <w:szCs w:val="36"/>
        </w:rPr>
      </w:pPr>
      <w:r w:rsidRPr="00E07478">
        <w:rPr>
          <w:rFonts w:asciiTheme="minorHAnsi" w:eastAsia="Cambria" w:hAnsiTheme="minorHAnsi" w:cstheme="minorHAnsi"/>
          <w:b/>
          <w:color w:val="A61C00"/>
          <w:sz w:val="52"/>
          <w:szCs w:val="52"/>
        </w:rPr>
        <w:t xml:space="preserve">Invitați: Cristina Manoilă </w:t>
      </w:r>
      <w:r w:rsidRPr="00E07478">
        <w:rPr>
          <w:rFonts w:asciiTheme="minorHAnsi" w:eastAsia="Cambria" w:hAnsiTheme="minorHAnsi" w:cstheme="minorHAnsi"/>
          <w:b/>
          <w:color w:val="A61C00"/>
          <w:sz w:val="36"/>
          <w:szCs w:val="36"/>
        </w:rPr>
        <w:t>și</w:t>
      </w:r>
      <w:r w:rsidRPr="00E07478">
        <w:rPr>
          <w:rFonts w:asciiTheme="minorHAnsi" w:eastAsia="Cambria" w:hAnsiTheme="minorHAnsi" w:cstheme="minorHAnsi"/>
          <w:b/>
          <w:color w:val="A61C00"/>
          <w:sz w:val="52"/>
          <w:szCs w:val="52"/>
        </w:rPr>
        <w:t xml:space="preserve"> Ovidiu Maior - </w:t>
      </w:r>
      <w:r w:rsidRPr="00E07478">
        <w:rPr>
          <w:rFonts w:asciiTheme="minorHAnsi" w:eastAsia="Cambria" w:hAnsiTheme="minorHAnsi" w:cstheme="minorHAnsi"/>
          <w:b/>
          <w:color w:val="A61C00"/>
          <w:sz w:val="36"/>
          <w:szCs w:val="36"/>
        </w:rPr>
        <w:t xml:space="preserve">Manageri Balul Palatului </w:t>
      </w:r>
    </w:p>
    <w:p w:rsidR="00671F03" w:rsidRPr="00E07478" w:rsidRDefault="009869B1" w:rsidP="009869B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eastAsia="Cambria" w:hAnsiTheme="minorHAnsi" w:cstheme="minorHAnsi"/>
          <w:b/>
          <w:color w:val="002060"/>
          <w:sz w:val="36"/>
          <w:szCs w:val="36"/>
        </w:rPr>
      </w:pPr>
      <w:r w:rsidRPr="00E07478">
        <w:rPr>
          <w:rFonts w:asciiTheme="minorHAnsi" w:eastAsia="Cambria" w:hAnsiTheme="minorHAnsi" w:cstheme="minorHAnsi"/>
          <w:b/>
          <w:color w:val="002060"/>
          <w:sz w:val="36"/>
          <w:szCs w:val="36"/>
        </w:rPr>
        <w:t>Resp. Conf. dr. Mihaela Kardos</w:t>
      </w:r>
    </w:p>
    <w:p w:rsidR="00671F03" w:rsidRPr="00E07478" w:rsidRDefault="00671F0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Theme="minorHAnsi" w:eastAsia="Cambria" w:hAnsiTheme="minorHAnsi" w:cstheme="minorHAnsi"/>
          <w:b/>
          <w:color w:val="002060"/>
          <w:sz w:val="36"/>
          <w:szCs w:val="36"/>
        </w:rPr>
      </w:pPr>
    </w:p>
    <w:p w:rsidR="00671F03" w:rsidRPr="00E07478" w:rsidRDefault="00671F03">
      <w:pPr>
        <w:pBdr>
          <w:top w:val="nil"/>
          <w:left w:val="nil"/>
          <w:bottom w:val="nil"/>
          <w:right w:val="nil"/>
          <w:between w:val="nil"/>
        </w:pBdr>
        <w:ind w:left="1134" w:firstLine="360"/>
        <w:rPr>
          <w:rFonts w:asciiTheme="minorHAnsi" w:eastAsia="Cambria" w:hAnsiTheme="minorHAnsi" w:cstheme="minorHAnsi"/>
          <w:b/>
          <w:color w:val="0070C0"/>
          <w:sz w:val="22"/>
          <w:szCs w:val="22"/>
        </w:rPr>
      </w:pPr>
    </w:p>
    <w:p w:rsidR="00671F03" w:rsidRPr="00E07478" w:rsidRDefault="00986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theme="minorHAnsi"/>
          <w:b/>
          <w:color w:val="A61C00"/>
          <w:sz w:val="52"/>
          <w:szCs w:val="52"/>
          <w:highlight w:val="white"/>
        </w:rPr>
      </w:pPr>
      <w:r w:rsidRPr="00E07478">
        <w:rPr>
          <w:rFonts w:asciiTheme="minorHAnsi" w:eastAsia="Cambria" w:hAnsiTheme="minorHAnsi" w:cstheme="minorHAnsi"/>
          <w:b/>
          <w:color w:val="A61C00"/>
          <w:sz w:val="52"/>
          <w:szCs w:val="52"/>
          <w:highlight w:val="white"/>
        </w:rPr>
        <w:t>Miercuri, 20 noiembrie, ora 12, sala C19</w:t>
      </w:r>
    </w:p>
    <w:p w:rsidR="00671F03" w:rsidRPr="00E07478" w:rsidRDefault="009869B1" w:rsidP="009869B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theme="minorHAnsi"/>
          <w:b/>
          <w:color w:val="FF0000"/>
          <w:sz w:val="52"/>
          <w:szCs w:val="52"/>
          <w:highlight w:val="white"/>
        </w:rPr>
      </w:pPr>
      <w:r w:rsidRPr="00E07478">
        <w:rPr>
          <w:rFonts w:asciiTheme="minorHAnsi" w:eastAsia="Cambria" w:hAnsiTheme="minorHAnsi" w:cstheme="minorHAnsi"/>
          <w:b/>
          <w:color w:val="002060"/>
          <w:sz w:val="52"/>
          <w:szCs w:val="52"/>
          <w:highlight w:val="white"/>
        </w:rPr>
        <w:t>Business Model Canvas - o metodă inovativă de testare a ideilor de afaceri</w:t>
      </w:r>
    </w:p>
    <w:p w:rsidR="00671F03" w:rsidRPr="00E07478" w:rsidRDefault="009869B1">
      <w:pPr>
        <w:rPr>
          <w:rFonts w:asciiTheme="minorHAnsi" w:eastAsia="Cambria" w:hAnsiTheme="minorHAnsi" w:cstheme="minorHAnsi"/>
          <w:b/>
          <w:color w:val="002060"/>
          <w:sz w:val="36"/>
          <w:szCs w:val="36"/>
          <w:highlight w:val="white"/>
        </w:rPr>
      </w:pPr>
      <w:r w:rsidRPr="00E07478">
        <w:rPr>
          <w:rFonts w:asciiTheme="minorHAnsi" w:eastAsia="Cambria" w:hAnsiTheme="minorHAnsi" w:cstheme="minorHAnsi"/>
          <w:b/>
          <w:color w:val="002060"/>
          <w:sz w:val="36"/>
          <w:szCs w:val="36"/>
          <w:highlight w:val="white"/>
        </w:rPr>
        <w:t xml:space="preserve">    </w:t>
      </w:r>
      <w:r w:rsidRPr="00E07478">
        <w:rPr>
          <w:rFonts w:asciiTheme="minorHAnsi" w:eastAsia="Cambria" w:hAnsiTheme="minorHAnsi" w:cstheme="minorHAnsi"/>
          <w:b/>
          <w:color w:val="002060"/>
          <w:sz w:val="36"/>
          <w:szCs w:val="36"/>
          <w:highlight w:val="white"/>
        </w:rPr>
        <w:tab/>
        <w:t>Resp. Lector dr. Lia Codrina Conțiu</w:t>
      </w:r>
    </w:p>
    <w:p w:rsidR="00671F03" w:rsidRPr="00E07478" w:rsidRDefault="00671F03">
      <w:pPr>
        <w:pBdr>
          <w:top w:val="nil"/>
          <w:left w:val="nil"/>
          <w:bottom w:val="nil"/>
          <w:right w:val="nil"/>
          <w:between w:val="nil"/>
        </w:pBdr>
        <w:ind w:left="360" w:right="-602" w:hanging="720"/>
        <w:jc w:val="both"/>
        <w:rPr>
          <w:rFonts w:asciiTheme="minorHAnsi" w:eastAsia="Arial" w:hAnsiTheme="minorHAnsi" w:cstheme="minorHAnsi"/>
          <w:b/>
          <w:i/>
          <w:color w:val="FF0000"/>
          <w:sz w:val="36"/>
          <w:szCs w:val="36"/>
          <w:highlight w:val="white"/>
        </w:rPr>
      </w:pPr>
    </w:p>
    <w:p w:rsidR="00671F03" w:rsidRPr="00E07478" w:rsidRDefault="00671F03">
      <w:pPr>
        <w:pBdr>
          <w:top w:val="nil"/>
          <w:left w:val="nil"/>
          <w:bottom w:val="nil"/>
          <w:right w:val="nil"/>
          <w:between w:val="nil"/>
        </w:pBdr>
        <w:ind w:left="360" w:right="-602" w:hanging="720"/>
        <w:jc w:val="both"/>
        <w:rPr>
          <w:rFonts w:asciiTheme="minorHAnsi" w:eastAsia="Arial" w:hAnsiTheme="minorHAnsi" w:cstheme="minorHAnsi"/>
          <w:b/>
          <w:i/>
          <w:color w:val="FF0000"/>
          <w:sz w:val="36"/>
          <w:szCs w:val="36"/>
          <w:highlight w:val="white"/>
        </w:rPr>
      </w:pPr>
    </w:p>
    <w:p w:rsidR="00671F03" w:rsidRPr="00E07478" w:rsidRDefault="009869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theme="minorHAnsi"/>
          <w:b/>
          <w:color w:val="A61C00"/>
          <w:sz w:val="52"/>
          <w:szCs w:val="52"/>
          <w:highlight w:val="white"/>
        </w:rPr>
      </w:pPr>
      <w:r w:rsidRPr="00E07478">
        <w:rPr>
          <w:rFonts w:asciiTheme="minorHAnsi" w:eastAsia="Cambria" w:hAnsiTheme="minorHAnsi" w:cstheme="minorHAnsi"/>
          <w:b/>
          <w:color w:val="A61C00"/>
          <w:sz w:val="52"/>
          <w:szCs w:val="52"/>
          <w:highlight w:val="white"/>
        </w:rPr>
        <w:t>Joi, 21 noiembrie, ora 10, sala C36</w:t>
      </w:r>
    </w:p>
    <w:p w:rsidR="00671F03" w:rsidRPr="00E07478" w:rsidRDefault="009869B1" w:rsidP="009869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Cambria" w:hAnsiTheme="minorHAnsi" w:cstheme="minorHAnsi"/>
          <w:b/>
          <w:color w:val="002060"/>
          <w:sz w:val="36"/>
          <w:szCs w:val="36"/>
          <w:highlight w:val="white"/>
        </w:rPr>
      </w:pPr>
      <w:r w:rsidRPr="00E07478">
        <w:rPr>
          <w:rFonts w:asciiTheme="minorHAnsi" w:eastAsia="Cambria" w:hAnsiTheme="minorHAnsi" w:cstheme="minorHAnsi"/>
          <w:b/>
          <w:color w:val="002060"/>
          <w:sz w:val="52"/>
          <w:szCs w:val="52"/>
          <w:highlight w:val="white"/>
        </w:rPr>
        <w:t>Inaugurarea TEAMcubator2 - Innovation Day by SAS UMFST</w:t>
      </w:r>
    </w:p>
    <w:p w:rsidR="00671F03" w:rsidRPr="00E07478" w:rsidRDefault="009869B1" w:rsidP="009869B1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Theme="minorHAnsi" w:eastAsia="Cambria" w:hAnsiTheme="minorHAnsi" w:cstheme="minorHAnsi"/>
          <w:b/>
          <w:color w:val="FF0000"/>
          <w:sz w:val="52"/>
          <w:szCs w:val="52"/>
          <w:highlight w:val="yellow"/>
        </w:rPr>
      </w:pPr>
      <w:r w:rsidRPr="00E07478">
        <w:rPr>
          <w:rFonts w:asciiTheme="minorHAnsi" w:eastAsia="Cambria" w:hAnsiTheme="minorHAnsi" w:cstheme="minorHAnsi"/>
          <w:b/>
          <w:color w:val="002060"/>
          <w:sz w:val="36"/>
          <w:szCs w:val="36"/>
          <w:highlight w:val="white"/>
        </w:rPr>
        <w:t>Resp. Conf. dr. Liviu Ciucan</w:t>
      </w:r>
      <w:r w:rsidR="00EE39EE">
        <w:rPr>
          <w:rFonts w:asciiTheme="minorHAnsi" w:eastAsia="Cambria" w:hAnsiTheme="minorHAnsi" w:cstheme="minorHAnsi"/>
          <w:b/>
          <w:color w:val="002060"/>
          <w:sz w:val="36"/>
          <w:szCs w:val="36"/>
          <w:highlight w:val="white"/>
        </w:rPr>
        <w:t>-</w:t>
      </w:r>
      <w:r w:rsidRPr="00E07478">
        <w:rPr>
          <w:rFonts w:asciiTheme="minorHAnsi" w:eastAsia="Cambria" w:hAnsiTheme="minorHAnsi" w:cstheme="minorHAnsi"/>
          <w:b/>
          <w:color w:val="002060"/>
          <w:sz w:val="36"/>
          <w:szCs w:val="36"/>
          <w:highlight w:val="white"/>
        </w:rPr>
        <w:t>Rusu</w:t>
      </w:r>
    </w:p>
    <w:sectPr w:rsidR="00671F03" w:rsidRPr="00E07478" w:rsidSect="00671F03">
      <w:pgSz w:w="16840" w:h="23814"/>
      <w:pgMar w:top="720" w:right="720" w:bottom="720" w:left="720" w:header="284" w:footer="34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A22"/>
    <w:multiLevelType w:val="multilevel"/>
    <w:tmpl w:val="E506D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03"/>
    <w:rsid w:val="005B23CD"/>
    <w:rsid w:val="00671F03"/>
    <w:rsid w:val="007A1C0F"/>
    <w:rsid w:val="009869B1"/>
    <w:rsid w:val="009A2A26"/>
    <w:rsid w:val="00A85843"/>
    <w:rsid w:val="00C6092C"/>
    <w:rsid w:val="00E07478"/>
    <w:rsid w:val="00E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1E1E1-05BA-48FB-BB25-C16D91FD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4FE"/>
    <w:rPr>
      <w:lang w:val="en-US" w:eastAsia="en-US"/>
    </w:rPr>
  </w:style>
  <w:style w:type="paragraph" w:styleId="Heading1">
    <w:name w:val="heading 1"/>
    <w:basedOn w:val="Normal1"/>
    <w:next w:val="Normal1"/>
    <w:rsid w:val="00671F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71F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71F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71F0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671F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71F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71F03"/>
  </w:style>
  <w:style w:type="paragraph" w:styleId="Title">
    <w:name w:val="Title"/>
    <w:basedOn w:val="Normal1"/>
    <w:next w:val="Normal1"/>
    <w:rsid w:val="00671F03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242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F2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708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43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35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43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35E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55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C1771"/>
    <w:rPr>
      <w:b/>
      <w:bCs/>
      <w:i w:val="0"/>
      <w:iCs w:val="0"/>
    </w:rPr>
  </w:style>
  <w:style w:type="character" w:customStyle="1" w:styleId="st1">
    <w:name w:val="st1"/>
    <w:basedOn w:val="DefaultParagraphFont"/>
    <w:rsid w:val="00DC1771"/>
  </w:style>
  <w:style w:type="paragraph" w:styleId="NormalWeb">
    <w:name w:val="Normal (Web)"/>
    <w:basedOn w:val="Normal"/>
    <w:uiPriority w:val="99"/>
    <w:unhideWhenUsed/>
    <w:rsid w:val="00DC1771"/>
    <w:pPr>
      <w:spacing w:before="100" w:beforeAutospacing="1" w:after="100" w:afterAutospacing="1"/>
    </w:pPr>
    <w:rPr>
      <w:lang w:val="ro-RO" w:eastAsia="ro-RO"/>
    </w:rPr>
  </w:style>
  <w:style w:type="paragraph" w:customStyle="1" w:styleId="Default">
    <w:name w:val="Default"/>
    <w:rsid w:val="00966A2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itle">
    <w:name w:val="Subtitle"/>
    <w:basedOn w:val="Normal"/>
    <w:next w:val="Normal"/>
    <w:rsid w:val="00671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ZHojQGB4FcE2C+5KTwggPqAfiA==">AMUW2mUheAUxYjud3RCUDr8v0d69S8PqFC3PzS3+My5wzpeyA1z7BojU5VguePgCukxUlSo1CDIFP5agX3o1zy+6mo2fDwUhi0GEvO9ySlEEEahZ17n69H1j1XBgtdhUYkcfRfMfW3bn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Rozalia</dc:creator>
  <cp:lastModifiedBy>UMFST-PR</cp:lastModifiedBy>
  <cp:revision>2</cp:revision>
  <cp:lastPrinted>2019-11-13T07:12:00Z</cp:lastPrinted>
  <dcterms:created xsi:type="dcterms:W3CDTF">2019-11-13T10:17:00Z</dcterms:created>
  <dcterms:modified xsi:type="dcterms:W3CDTF">2019-11-13T10:17:00Z</dcterms:modified>
</cp:coreProperties>
</file>